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B7" w:rsidRPr="00C96EB7" w:rsidRDefault="00C96EB7" w:rsidP="00C96EB7">
      <w:pPr>
        <w:widowControl/>
        <w:spacing w:before="100" w:beforeAutospacing="1" w:after="100" w:afterAutospacing="1"/>
        <w:jc w:val="left"/>
        <w:rPr>
          <w:rFonts w:ascii="ＭＳ Ｐゴシック" w:eastAsia="ＭＳ Ｐゴシック" w:hAnsi="ＭＳ Ｐゴシック" w:cs="ＭＳ Ｐゴシック"/>
          <w:kern w:val="0"/>
          <w:sz w:val="27"/>
          <w:szCs w:val="27"/>
        </w:rPr>
      </w:pPr>
      <w:r w:rsidRPr="00C96EB7">
        <w:rPr>
          <w:rFonts w:ascii="ＭＳ Ｐゴシック" w:eastAsia="ＭＳ Ｐゴシック" w:hAnsi="ＭＳ Ｐゴシック" w:cs="ＭＳ Ｐゴシック" w:hint="eastAsia"/>
          <w:kern w:val="0"/>
          <w:sz w:val="22"/>
        </w:rPr>
        <w:t>2018年度予算案の叩き台を作成しました。次回例会で確定して ください。（確定しないと予算案は作れません）</w:t>
      </w:r>
    </w:p>
    <w:p w:rsidR="00C96EB7" w:rsidRPr="00C96EB7" w:rsidRDefault="00C96EB7" w:rsidP="00C96EB7">
      <w:pPr>
        <w:widowControl/>
        <w:spacing w:before="100" w:beforeAutospacing="1" w:after="100" w:afterAutospacing="1"/>
        <w:jc w:val="left"/>
        <w:rPr>
          <w:rFonts w:ascii="ＭＳ Ｐゴシック" w:eastAsia="ＭＳ Ｐゴシック" w:hAnsi="ＭＳ Ｐゴシック" w:cs="ＭＳ Ｐゴシック" w:hint="eastAsia"/>
          <w:kern w:val="0"/>
          <w:sz w:val="27"/>
          <w:szCs w:val="27"/>
        </w:rPr>
      </w:pPr>
      <w:r w:rsidRPr="00C96EB7">
        <w:rPr>
          <w:rFonts w:ascii="ＭＳ Ｐゴシック" w:eastAsia="ＭＳ Ｐゴシック" w:hAnsi="ＭＳ Ｐゴシック" w:cs="ＭＳ Ｐゴシック" w:hint="eastAsia"/>
          <w:kern w:val="0"/>
          <w:sz w:val="22"/>
        </w:rPr>
        <w:t>（前提）一般会計で30万円程度の余剰が生じているため、会費を 年間6000円に引き下げるとともに余剰金を装備費や交流費等の 会員全体の経費に充当することで徐々に費消することを目指す。ま た、将来的に会員数が減少する可能性も考慮したバッファーとして も充当する。将来的に一般会計の余剰が解消した際には遭難対策基 金の費消も検討する。</w:t>
      </w:r>
    </w:p>
    <w:p w:rsidR="00C96EB7" w:rsidRPr="00C96EB7" w:rsidRDefault="00C96EB7" w:rsidP="00C96EB7">
      <w:pPr>
        <w:widowControl/>
        <w:spacing w:before="100" w:beforeAutospacing="1" w:after="100" w:afterAutospacing="1"/>
        <w:ind w:left="546"/>
        <w:jc w:val="left"/>
        <w:rPr>
          <w:rFonts w:ascii="ＭＳ Ｐゴシック" w:eastAsia="ＭＳ Ｐゴシック" w:hAnsi="ＭＳ Ｐゴシック" w:cs="ＭＳ Ｐゴシック" w:hint="eastAsia"/>
          <w:kern w:val="0"/>
          <w:sz w:val="27"/>
          <w:szCs w:val="27"/>
        </w:rPr>
      </w:pPr>
      <w:r w:rsidRPr="00C96EB7">
        <w:rPr>
          <w:rFonts w:ascii="ＭＳ Ｐゴシック" w:eastAsia="ＭＳ Ｐゴシック" w:hAnsi="ＭＳ Ｐゴシック" w:cs="ＭＳ Ｐゴシック" w:hint="eastAsia"/>
          <w:kern w:val="0"/>
          <w:sz w:val="22"/>
        </w:rPr>
        <w:t>１． 運営対応収入：在籍30名―退会1名の29名×6000円で計算</w:t>
      </w:r>
    </w:p>
    <w:p w:rsidR="00C96EB7" w:rsidRPr="00C96EB7" w:rsidRDefault="00C96EB7" w:rsidP="00C96EB7">
      <w:pPr>
        <w:widowControl/>
        <w:spacing w:before="100" w:beforeAutospacing="1" w:after="100" w:afterAutospacing="1"/>
        <w:ind w:left="546"/>
        <w:jc w:val="left"/>
        <w:rPr>
          <w:rFonts w:ascii="ＭＳ Ｐゴシック" w:eastAsia="ＭＳ Ｐゴシック" w:hAnsi="ＭＳ Ｐゴシック" w:cs="ＭＳ Ｐゴシック" w:hint="eastAsia"/>
          <w:kern w:val="0"/>
          <w:sz w:val="27"/>
          <w:szCs w:val="27"/>
        </w:rPr>
      </w:pPr>
      <w:r w:rsidRPr="00C96EB7">
        <w:rPr>
          <w:rFonts w:ascii="ＭＳ Ｐゴシック" w:eastAsia="ＭＳ Ｐゴシック" w:hAnsi="ＭＳ Ｐゴシック" w:cs="ＭＳ Ｐゴシック" w:hint="eastAsia"/>
          <w:kern w:val="0"/>
          <w:sz w:val="22"/>
        </w:rPr>
        <w:t>２． 連盟費：11月末在籍者数30名で計算</w:t>
      </w:r>
    </w:p>
    <w:p w:rsidR="00C96EB7" w:rsidRPr="00C96EB7" w:rsidRDefault="00C96EB7" w:rsidP="00C96EB7">
      <w:pPr>
        <w:widowControl/>
        <w:spacing w:before="100" w:beforeAutospacing="1" w:after="100" w:afterAutospacing="1"/>
        <w:ind w:left="546"/>
        <w:jc w:val="left"/>
        <w:rPr>
          <w:rFonts w:ascii="ＭＳ Ｐゴシック" w:eastAsia="ＭＳ Ｐゴシック" w:hAnsi="ＭＳ Ｐゴシック" w:cs="ＭＳ Ｐゴシック" w:hint="eastAsia"/>
          <w:kern w:val="0"/>
          <w:sz w:val="27"/>
          <w:szCs w:val="27"/>
        </w:rPr>
      </w:pPr>
      <w:r w:rsidRPr="00C96EB7">
        <w:rPr>
          <w:rFonts w:ascii="ＭＳ Ｐゴシック" w:eastAsia="ＭＳ Ｐゴシック" w:hAnsi="ＭＳ Ｐゴシック" w:cs="ＭＳ Ｐゴシック" w:hint="eastAsia"/>
          <w:kern w:val="0"/>
          <w:sz w:val="22"/>
        </w:rPr>
        <w:t>３． 会場費・ＨＰ費・装備移送費・雑費：直近の実績等で計算（必要経 費）</w:t>
      </w:r>
    </w:p>
    <w:p w:rsidR="00C96EB7" w:rsidRPr="00C96EB7" w:rsidRDefault="00C96EB7" w:rsidP="00C96EB7">
      <w:pPr>
        <w:widowControl/>
        <w:spacing w:before="100" w:beforeAutospacing="1" w:after="100" w:afterAutospacing="1"/>
        <w:ind w:left="546"/>
        <w:jc w:val="left"/>
        <w:rPr>
          <w:rFonts w:ascii="ＭＳ Ｐゴシック" w:eastAsia="ＭＳ Ｐゴシック" w:hAnsi="ＭＳ Ｐゴシック" w:cs="ＭＳ Ｐゴシック" w:hint="eastAsia"/>
          <w:kern w:val="0"/>
          <w:sz w:val="27"/>
          <w:szCs w:val="27"/>
        </w:rPr>
      </w:pPr>
      <w:r w:rsidRPr="00C96EB7">
        <w:rPr>
          <w:rFonts w:ascii="ＭＳ Ｐゴシック" w:eastAsia="ＭＳ Ｐゴシック" w:hAnsi="ＭＳ Ｐゴシック" w:cs="ＭＳ Ｐゴシック" w:hint="eastAsia"/>
          <w:kern w:val="0"/>
          <w:sz w:val="22"/>
        </w:rPr>
        <w:t>４． 決定を要する経費</w:t>
      </w:r>
    </w:p>
    <w:p w:rsidR="00C96EB7" w:rsidRPr="00C96EB7" w:rsidRDefault="00C96EB7" w:rsidP="00C96EB7">
      <w:pPr>
        <w:widowControl/>
        <w:numPr>
          <w:ilvl w:val="1"/>
          <w:numId w:val="1"/>
        </w:numPr>
        <w:spacing w:before="100" w:beforeAutospacing="1" w:after="100" w:afterAutospacing="1"/>
        <w:ind w:left="1536"/>
        <w:jc w:val="left"/>
        <w:rPr>
          <w:rFonts w:ascii="ＭＳ Ｐゴシック" w:eastAsia="ＭＳ Ｐゴシック" w:hAnsi="ＭＳ Ｐゴシック" w:cs="ＭＳ Ｐゴシック" w:hint="eastAsia"/>
          <w:kern w:val="0"/>
          <w:sz w:val="27"/>
          <w:szCs w:val="27"/>
        </w:rPr>
      </w:pPr>
      <w:r w:rsidRPr="00C96EB7">
        <w:rPr>
          <w:rFonts w:ascii="ＭＳ Ｐゴシック" w:eastAsia="ＭＳ Ｐゴシック" w:hAnsi="ＭＳ Ｐゴシック" w:cs="ＭＳ Ｐゴシック" w:hint="eastAsia"/>
          <w:kern w:val="0"/>
          <w:sz w:val="22"/>
        </w:rPr>
        <w:t>装備購入費：早田さんからテント・沢用ザイル4本の購入提議あり 、可否及び予算計上額はどうするか？</w:t>
      </w:r>
    </w:p>
    <w:p w:rsidR="00C96EB7" w:rsidRPr="00C96EB7" w:rsidRDefault="00C96EB7" w:rsidP="00C96EB7">
      <w:pPr>
        <w:widowControl/>
        <w:numPr>
          <w:ilvl w:val="1"/>
          <w:numId w:val="1"/>
        </w:numPr>
        <w:spacing w:before="100" w:beforeAutospacing="1" w:after="100" w:afterAutospacing="1"/>
        <w:ind w:left="1536"/>
        <w:jc w:val="left"/>
        <w:rPr>
          <w:rFonts w:ascii="ＭＳ Ｐゴシック" w:eastAsia="ＭＳ Ｐゴシック" w:hAnsi="ＭＳ Ｐゴシック" w:cs="ＭＳ Ｐゴシック" w:hint="eastAsia"/>
          <w:kern w:val="0"/>
          <w:sz w:val="27"/>
          <w:szCs w:val="27"/>
        </w:rPr>
      </w:pPr>
      <w:r w:rsidRPr="00C96EB7">
        <w:rPr>
          <w:rFonts w:ascii="ＭＳ Ｐゴシック" w:eastAsia="ＭＳ Ｐゴシック" w:hAnsi="ＭＳ Ｐゴシック" w:cs="ＭＳ Ｐゴシック" w:hint="eastAsia"/>
          <w:kern w:val="0"/>
          <w:sz w:val="22"/>
        </w:rPr>
        <w:t>装備会計繰入：29人体制を前提とすると年度対応予算は4000 0円程度が妥当レベルとなるが、来年度の装備購入費が不足する場 合は追加計上する。</w:t>
      </w:r>
    </w:p>
    <w:p w:rsidR="00C96EB7" w:rsidRPr="00C96EB7" w:rsidRDefault="00C96EB7" w:rsidP="00C96EB7">
      <w:pPr>
        <w:widowControl/>
        <w:numPr>
          <w:ilvl w:val="1"/>
          <w:numId w:val="1"/>
        </w:numPr>
        <w:spacing w:before="100" w:beforeAutospacing="1" w:after="100" w:afterAutospacing="1"/>
        <w:ind w:left="1536"/>
        <w:jc w:val="left"/>
        <w:rPr>
          <w:rFonts w:ascii="ＭＳ Ｐゴシック" w:eastAsia="ＭＳ Ｐゴシック" w:hAnsi="ＭＳ Ｐゴシック" w:cs="ＭＳ Ｐゴシック" w:hint="eastAsia"/>
          <w:kern w:val="0"/>
          <w:sz w:val="27"/>
          <w:szCs w:val="27"/>
        </w:rPr>
      </w:pPr>
      <w:r w:rsidRPr="00C96EB7">
        <w:rPr>
          <w:rFonts w:ascii="ＭＳ Ｐゴシック" w:eastAsia="ＭＳ Ｐゴシック" w:hAnsi="ＭＳ Ｐゴシック" w:cs="ＭＳ Ｐゴシック" w:hint="eastAsia"/>
          <w:kern w:val="0"/>
          <w:sz w:val="22"/>
        </w:rPr>
        <w:t>交流費：長野さんより20000円～30000円の予算請求があ るが、可否及び予算計上額はどうするか？</w:t>
      </w:r>
    </w:p>
    <w:p w:rsidR="00C96EB7" w:rsidRPr="00C96EB7" w:rsidRDefault="00C96EB7" w:rsidP="00C96EB7">
      <w:pPr>
        <w:widowControl/>
        <w:numPr>
          <w:ilvl w:val="1"/>
          <w:numId w:val="1"/>
        </w:numPr>
        <w:spacing w:before="100" w:beforeAutospacing="1" w:after="100" w:afterAutospacing="1"/>
        <w:ind w:left="1536"/>
        <w:jc w:val="left"/>
        <w:rPr>
          <w:rFonts w:ascii="ＭＳ Ｐゴシック" w:eastAsia="ＭＳ Ｐゴシック" w:hAnsi="ＭＳ Ｐゴシック" w:cs="ＭＳ Ｐゴシック" w:hint="eastAsia"/>
          <w:kern w:val="0"/>
          <w:sz w:val="27"/>
          <w:szCs w:val="27"/>
        </w:rPr>
      </w:pPr>
      <w:r w:rsidRPr="00C96EB7">
        <w:rPr>
          <w:rFonts w:ascii="ＭＳ Ｐゴシック" w:eastAsia="ＭＳ Ｐゴシック" w:hAnsi="ＭＳ Ｐゴシック" w:cs="ＭＳ Ｐゴシック" w:hint="eastAsia"/>
          <w:kern w:val="0"/>
          <w:sz w:val="22"/>
        </w:rPr>
        <w:t>予備費：端数調整で計上</w:t>
      </w:r>
    </w:p>
    <w:p w:rsidR="00C96EB7" w:rsidRPr="00C96EB7" w:rsidRDefault="00C96EB7" w:rsidP="00C96EB7">
      <w:pPr>
        <w:widowControl/>
        <w:numPr>
          <w:ilvl w:val="1"/>
          <w:numId w:val="1"/>
        </w:numPr>
        <w:spacing w:before="100" w:beforeAutospacing="1" w:after="100" w:afterAutospacing="1"/>
        <w:ind w:left="1536"/>
        <w:jc w:val="left"/>
        <w:rPr>
          <w:rFonts w:ascii="ＭＳ Ｐゴシック" w:eastAsia="ＭＳ Ｐゴシック" w:hAnsi="ＭＳ Ｐゴシック" w:cs="ＭＳ Ｐゴシック" w:hint="eastAsia"/>
          <w:kern w:val="0"/>
          <w:sz w:val="27"/>
          <w:szCs w:val="27"/>
        </w:rPr>
      </w:pPr>
      <w:r w:rsidRPr="00C96EB7">
        <w:rPr>
          <w:rFonts w:ascii="ＭＳ Ｐゴシック" w:eastAsia="ＭＳ Ｐゴシック" w:hAnsi="ＭＳ Ｐゴシック" w:cs="ＭＳ Ｐゴシック" w:hint="eastAsia"/>
          <w:kern w:val="0"/>
          <w:sz w:val="22"/>
        </w:rPr>
        <w:t>装備関係費及び交流費の考え方：</w:t>
      </w:r>
    </w:p>
    <w:p w:rsidR="00C96EB7" w:rsidRPr="00C96EB7" w:rsidRDefault="00C96EB7" w:rsidP="00C96EB7">
      <w:pPr>
        <w:widowControl/>
        <w:spacing w:before="100" w:beforeAutospacing="1" w:after="100" w:afterAutospacing="1"/>
        <w:ind w:left="876"/>
        <w:jc w:val="left"/>
        <w:rPr>
          <w:rFonts w:ascii="ＭＳ Ｐゴシック" w:eastAsia="ＭＳ Ｐゴシック" w:hAnsi="ＭＳ Ｐゴシック" w:cs="ＭＳ Ｐゴシック" w:hint="eastAsia"/>
          <w:kern w:val="0"/>
          <w:sz w:val="27"/>
          <w:szCs w:val="27"/>
        </w:rPr>
      </w:pPr>
      <w:r w:rsidRPr="00C96EB7">
        <w:rPr>
          <w:rFonts w:ascii="ＭＳ Ｐゴシック" w:eastAsia="ＭＳ Ｐゴシック" w:hAnsi="ＭＳ Ｐゴシック" w:cs="ＭＳ Ｐゴシック" w:hint="eastAsia"/>
          <w:kern w:val="0"/>
          <w:sz w:val="22"/>
        </w:rPr>
        <w:t>基本的に運営対応収入から連盟費及び必要経費を差し引くと残余は 40000円程度となるのでこれを装備費に充当する。但し、装備 費は実際の購入の有無により毎年変動するので、基本的に残余額を 装備会計に繰入れ、実際の購入は装備会計から払い出す形として運 営対応経費の枠外とする。装備購入額が嵩み残額がマイナスとなる 場合は余剰金の費消として追加計上する。交流費はすべて余剰金費 消の対象と考える。</w:t>
      </w:r>
    </w:p>
    <w:p w:rsidR="00C96EB7" w:rsidRPr="00C96EB7" w:rsidRDefault="00C96EB7" w:rsidP="00C96EB7">
      <w:pPr>
        <w:widowControl/>
        <w:spacing w:before="100" w:beforeAutospacing="1" w:after="100" w:afterAutospacing="1"/>
        <w:jc w:val="left"/>
        <w:rPr>
          <w:rFonts w:ascii="ＭＳ Ｐゴシック" w:eastAsia="ＭＳ Ｐゴシック" w:hAnsi="ＭＳ Ｐゴシック" w:cs="ＭＳ Ｐゴシック" w:hint="eastAsia"/>
          <w:kern w:val="0"/>
          <w:sz w:val="27"/>
          <w:szCs w:val="27"/>
        </w:rPr>
      </w:pPr>
      <w:r w:rsidRPr="00C96EB7">
        <w:rPr>
          <w:rFonts w:ascii="ＭＳ Ｐゴシック" w:eastAsia="ＭＳ Ｐゴシック" w:hAnsi="ＭＳ Ｐゴシック" w:cs="ＭＳ Ｐゴシック" w:hint="eastAsia"/>
          <w:kern w:val="0"/>
          <w:sz w:val="22"/>
        </w:rPr>
        <w:t>会計担当：桑原</w:t>
      </w:r>
    </w:p>
    <w:p w:rsidR="00222B8D" w:rsidRPr="00C96EB7" w:rsidRDefault="00222B8D">
      <w:bookmarkStart w:id="0" w:name="_GoBack"/>
      <w:bookmarkEnd w:id="0"/>
    </w:p>
    <w:sectPr w:rsidR="00222B8D" w:rsidRPr="00C96E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898"/>
    <w:multiLevelType w:val="multilevel"/>
    <w:tmpl w:val="9B5A5D9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B7"/>
    <w:rsid w:val="00222B8D"/>
    <w:rsid w:val="00C96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94276">
      <w:bodyDiv w:val="1"/>
      <w:marLeft w:val="0"/>
      <w:marRight w:val="0"/>
      <w:marTop w:val="0"/>
      <w:marBottom w:val="0"/>
      <w:divBdr>
        <w:top w:val="none" w:sz="0" w:space="0" w:color="auto"/>
        <w:left w:val="none" w:sz="0" w:space="0" w:color="auto"/>
        <w:bottom w:val="none" w:sz="0" w:space="0" w:color="auto"/>
        <w:right w:val="none" w:sz="0" w:space="0" w:color="auto"/>
      </w:divBdr>
      <w:divsChild>
        <w:div w:id="1675719109">
          <w:marLeft w:val="0"/>
          <w:marRight w:val="0"/>
          <w:marTop w:val="0"/>
          <w:marBottom w:val="0"/>
          <w:divBdr>
            <w:top w:val="none" w:sz="0" w:space="0" w:color="auto"/>
            <w:left w:val="none" w:sz="0" w:space="0" w:color="auto"/>
            <w:bottom w:val="none" w:sz="0" w:space="0" w:color="auto"/>
            <w:right w:val="none" w:sz="0" w:space="0" w:color="auto"/>
          </w:divBdr>
          <w:divsChild>
            <w:div w:id="572472974">
              <w:marLeft w:val="0"/>
              <w:marRight w:val="0"/>
              <w:marTop w:val="0"/>
              <w:marBottom w:val="0"/>
              <w:divBdr>
                <w:top w:val="none" w:sz="0" w:space="0" w:color="auto"/>
                <w:left w:val="none" w:sz="0" w:space="0" w:color="auto"/>
                <w:bottom w:val="none" w:sz="0" w:space="0" w:color="auto"/>
                <w:right w:val="none" w:sz="0" w:space="0" w:color="auto"/>
              </w:divBdr>
              <w:divsChild>
                <w:div w:id="707532983">
                  <w:marLeft w:val="0"/>
                  <w:marRight w:val="0"/>
                  <w:marTop w:val="0"/>
                  <w:marBottom w:val="0"/>
                  <w:divBdr>
                    <w:top w:val="none" w:sz="0" w:space="0" w:color="auto"/>
                    <w:left w:val="none" w:sz="0" w:space="0" w:color="auto"/>
                    <w:bottom w:val="none" w:sz="0" w:space="0" w:color="auto"/>
                    <w:right w:val="none" w:sz="0" w:space="0" w:color="auto"/>
                  </w:divBdr>
                  <w:divsChild>
                    <w:div w:id="659506272">
                      <w:marLeft w:val="0"/>
                      <w:marRight w:val="0"/>
                      <w:marTop w:val="0"/>
                      <w:marBottom w:val="0"/>
                      <w:divBdr>
                        <w:top w:val="none" w:sz="0" w:space="0" w:color="auto"/>
                        <w:left w:val="none" w:sz="0" w:space="0" w:color="auto"/>
                        <w:bottom w:val="none" w:sz="0" w:space="0" w:color="auto"/>
                        <w:right w:val="none" w:sz="0" w:space="0" w:color="auto"/>
                      </w:divBdr>
                      <w:divsChild>
                        <w:div w:id="919601890">
                          <w:marLeft w:val="0"/>
                          <w:marRight w:val="0"/>
                          <w:marTop w:val="0"/>
                          <w:marBottom w:val="0"/>
                          <w:divBdr>
                            <w:top w:val="none" w:sz="0" w:space="0" w:color="auto"/>
                            <w:left w:val="none" w:sz="0" w:space="0" w:color="auto"/>
                            <w:bottom w:val="none" w:sz="0" w:space="0" w:color="auto"/>
                            <w:right w:val="none" w:sz="0" w:space="0" w:color="auto"/>
                          </w:divBdr>
                          <w:divsChild>
                            <w:div w:id="813763112">
                              <w:marLeft w:val="0"/>
                              <w:marRight w:val="0"/>
                              <w:marTop w:val="0"/>
                              <w:marBottom w:val="0"/>
                              <w:divBdr>
                                <w:top w:val="none" w:sz="0" w:space="0" w:color="auto"/>
                                <w:left w:val="none" w:sz="0" w:space="0" w:color="auto"/>
                                <w:bottom w:val="none" w:sz="0" w:space="0" w:color="auto"/>
                                <w:right w:val="none" w:sz="0" w:space="0" w:color="auto"/>
                              </w:divBdr>
                              <w:divsChild>
                                <w:div w:id="2054185505">
                                  <w:marLeft w:val="0"/>
                                  <w:marRight w:val="0"/>
                                  <w:marTop w:val="0"/>
                                  <w:marBottom w:val="0"/>
                                  <w:divBdr>
                                    <w:top w:val="none" w:sz="0" w:space="0" w:color="auto"/>
                                    <w:left w:val="none" w:sz="0" w:space="0" w:color="auto"/>
                                    <w:bottom w:val="none" w:sz="0" w:space="0" w:color="auto"/>
                                    <w:right w:val="none" w:sz="0" w:space="0" w:color="auto"/>
                                  </w:divBdr>
                                  <w:divsChild>
                                    <w:div w:id="2088306525">
                                      <w:marLeft w:val="0"/>
                                      <w:marRight w:val="0"/>
                                      <w:marTop w:val="0"/>
                                      <w:marBottom w:val="0"/>
                                      <w:divBdr>
                                        <w:top w:val="none" w:sz="0" w:space="0" w:color="auto"/>
                                        <w:left w:val="none" w:sz="0" w:space="0" w:color="auto"/>
                                        <w:bottom w:val="none" w:sz="0" w:space="0" w:color="auto"/>
                                        <w:right w:val="none" w:sz="0" w:space="0" w:color="auto"/>
                                      </w:divBdr>
                                      <w:divsChild>
                                        <w:div w:id="1500926925">
                                          <w:marLeft w:val="0"/>
                                          <w:marRight w:val="0"/>
                                          <w:marTop w:val="0"/>
                                          <w:marBottom w:val="0"/>
                                          <w:divBdr>
                                            <w:top w:val="none" w:sz="0" w:space="0" w:color="auto"/>
                                            <w:left w:val="none" w:sz="0" w:space="0" w:color="auto"/>
                                            <w:bottom w:val="none" w:sz="0" w:space="0" w:color="auto"/>
                                            <w:right w:val="none" w:sz="0" w:space="0" w:color="auto"/>
                                          </w:divBdr>
                                          <w:divsChild>
                                            <w:div w:id="1921523233">
                                              <w:marLeft w:val="0"/>
                                              <w:marRight w:val="0"/>
                                              <w:marTop w:val="0"/>
                                              <w:marBottom w:val="0"/>
                                              <w:divBdr>
                                                <w:top w:val="none" w:sz="0" w:space="0" w:color="auto"/>
                                                <w:left w:val="none" w:sz="0" w:space="0" w:color="auto"/>
                                                <w:bottom w:val="none" w:sz="0" w:space="0" w:color="auto"/>
                                                <w:right w:val="none" w:sz="0" w:space="0" w:color="auto"/>
                                              </w:divBdr>
                                              <w:divsChild>
                                                <w:div w:id="13009217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2967186">
                                                      <w:marLeft w:val="0"/>
                                                      <w:marRight w:val="0"/>
                                                      <w:marTop w:val="0"/>
                                                      <w:marBottom w:val="0"/>
                                                      <w:divBdr>
                                                        <w:top w:val="none" w:sz="0" w:space="0" w:color="auto"/>
                                                        <w:left w:val="none" w:sz="0" w:space="0" w:color="auto"/>
                                                        <w:bottom w:val="none" w:sz="0" w:space="0" w:color="auto"/>
                                                        <w:right w:val="none" w:sz="0" w:space="0" w:color="auto"/>
                                                      </w:divBdr>
                                                      <w:divsChild>
                                                        <w:div w:id="573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tateno</dc:creator>
  <cp:lastModifiedBy>tateno</cp:lastModifiedBy>
  <cp:revision>1</cp:revision>
  <dcterms:created xsi:type="dcterms:W3CDTF">2018-03-14T12:28:00Z</dcterms:created>
  <dcterms:modified xsi:type="dcterms:W3CDTF">2018-03-14T12:28:00Z</dcterms:modified>
</cp:coreProperties>
</file>